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CD2" w:rsidRPr="00844E9C" w:rsidRDefault="00660CD2" w:rsidP="006B34F9">
      <w:r>
        <w:t xml:space="preserve">Communiqué de presse </w:t>
      </w:r>
    </w:p>
    <w:p w:rsidR="00660CD2" w:rsidRPr="00844E9C" w:rsidRDefault="005C55F5">
      <w:pPr>
        <w:rPr>
          <w:rFonts w:ascii="Arial" w:hAnsi="Arial"/>
        </w:rPr>
      </w:pPr>
      <w:r>
        <w:rPr>
          <w:rFonts w:ascii="Arial" w:hAnsi="Arial"/>
        </w:rPr>
        <w:t>No. 592</w:t>
      </w:r>
      <w:r w:rsidR="00AB41BD">
        <w:rPr>
          <w:rFonts w:ascii="Arial" w:hAnsi="Arial"/>
        </w:rPr>
        <w:t xml:space="preserve">f </w:t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  <w:sz w:val="20"/>
          <w:szCs w:val="20"/>
        </w:rPr>
        <w:t xml:space="preserve"> </w:t>
      </w:r>
    </w:p>
    <w:p w:rsidR="00660CD2" w:rsidRPr="00844E9C" w:rsidRDefault="00660CD2">
      <w:pPr>
        <w:rPr>
          <w:rFonts w:ascii="Arial" w:hAnsi="Arial"/>
        </w:rPr>
      </w:pPr>
    </w:p>
    <w:p w:rsidR="00F62071" w:rsidRPr="00844E9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noProof/>
          <w:sz w:val="28"/>
          <w:szCs w:val="28"/>
          <w:lang w:bidi="ar-SA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824242"/>
                <wp:effectExtent l="0" t="0" r="5715" b="2413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824242"/>
                          <a:chOff x="0" y="0"/>
                          <a:chExt cx="1329690" cy="1826485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42" y="1330577"/>
                            <a:ext cx="1193051" cy="4959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Communiqués de presse</w:t>
                              </w:r>
                            </w:p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Télécharger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" o:spid="_x0000_s1026" style="position:absolute;margin-left:350.4pt;margin-top:133.8pt;width:104.6pt;height:143.65pt;z-index:251661312;mso-position-vertical-relative:page;mso-width-relative:margin;mso-height-relative:margin" coordsize="13296,182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5;width:11930;height:4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Communiqués de presse</w:t>
                        </w:r>
                      </w:p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Télécharger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:rsidR="005C55F5" w:rsidRDefault="005C55F5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7B657B">
        <w:rPr>
          <w:rFonts w:ascii="Arial" w:hAnsi="Arial" w:cs="Arial"/>
          <w:b/>
          <w:bCs/>
          <w:sz w:val="28"/>
          <w:szCs w:val="28"/>
        </w:rPr>
        <w:t>Amélioration</w:t>
      </w:r>
      <w:proofErr w:type="spellEnd"/>
      <w:r w:rsidRPr="007B657B">
        <w:rPr>
          <w:rFonts w:ascii="Arial" w:hAnsi="Arial" w:cs="Arial"/>
          <w:b/>
          <w:bCs/>
          <w:sz w:val="28"/>
          <w:szCs w:val="28"/>
        </w:rPr>
        <w:t xml:space="preserve"> des </w:t>
      </w:r>
      <w:proofErr w:type="spellStart"/>
      <w:r w:rsidRPr="007B657B">
        <w:rPr>
          <w:rFonts w:ascii="Arial" w:hAnsi="Arial" w:cs="Arial"/>
          <w:b/>
          <w:bCs/>
          <w:sz w:val="28"/>
          <w:szCs w:val="28"/>
        </w:rPr>
        <w:t>performances</w:t>
      </w:r>
      <w:proofErr w:type="spellEnd"/>
      <w:r w:rsidRPr="007B657B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7B657B">
        <w:rPr>
          <w:rFonts w:ascii="Arial" w:hAnsi="Arial" w:cs="Arial"/>
          <w:b/>
          <w:bCs/>
          <w:sz w:val="28"/>
          <w:szCs w:val="28"/>
        </w:rPr>
        <w:t>pour</w:t>
      </w:r>
      <w:proofErr w:type="spellEnd"/>
      <w:r w:rsidRPr="007B657B">
        <w:rPr>
          <w:rFonts w:ascii="Arial" w:hAnsi="Arial" w:cs="Arial"/>
          <w:b/>
          <w:bCs/>
          <w:sz w:val="28"/>
          <w:szCs w:val="28"/>
        </w:rPr>
        <w:t xml:space="preserve"> le </w:t>
      </w:r>
      <w:proofErr w:type="spellStart"/>
      <w:r w:rsidRPr="007B657B">
        <w:rPr>
          <w:rFonts w:ascii="Arial" w:hAnsi="Arial" w:cs="Arial"/>
          <w:b/>
          <w:bCs/>
          <w:sz w:val="28"/>
          <w:szCs w:val="28"/>
        </w:rPr>
        <w:t>scanner</w:t>
      </w:r>
      <w:proofErr w:type="spellEnd"/>
      <w:r w:rsidRPr="007B657B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7B657B">
        <w:rPr>
          <w:rFonts w:ascii="Arial" w:hAnsi="Arial" w:cs="Arial"/>
          <w:b/>
          <w:bCs/>
          <w:sz w:val="28"/>
          <w:szCs w:val="28"/>
        </w:rPr>
        <w:t>laser</w:t>
      </w:r>
      <w:proofErr w:type="spellEnd"/>
      <w:r w:rsidRPr="007B657B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7B657B">
        <w:rPr>
          <w:rFonts w:ascii="Arial" w:hAnsi="Arial" w:cs="Arial"/>
          <w:b/>
          <w:bCs/>
          <w:sz w:val="28"/>
          <w:szCs w:val="28"/>
        </w:rPr>
        <w:t>scanCONTROL</w:t>
      </w:r>
      <w:proofErr w:type="spellEnd"/>
    </w:p>
    <w:p w:rsidR="005C55F5" w:rsidRDefault="005C55F5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5C55F5" w:rsidRDefault="005C55F5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7B657B">
        <w:rPr>
          <w:rFonts w:ascii="Arial" w:hAnsi="Arial" w:cs="Arial"/>
          <w:b/>
          <w:sz w:val="20"/>
          <w:szCs w:val="20"/>
        </w:rPr>
        <w:t xml:space="preserve">Les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performances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des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scanners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scanCONTROL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3000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ont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été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augmentées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: des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algorithmes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et des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composants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améliorés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amplifient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la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saisie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et la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sortie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des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données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jusqu'à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10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millions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points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mesure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par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seconde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Pour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les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capteurs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intelligents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, le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calcul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du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profil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et la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vitesse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d'évaluation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augmentent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jusqu'à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60 %.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Deux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nouveaux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modèles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complètent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le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portefeuille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scanners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avec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des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plages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7B657B">
        <w:rPr>
          <w:rFonts w:ascii="Arial" w:hAnsi="Arial" w:cs="Arial"/>
          <w:b/>
          <w:sz w:val="20"/>
          <w:szCs w:val="20"/>
        </w:rPr>
        <w:t>mesure</w:t>
      </w:r>
      <w:proofErr w:type="spellEnd"/>
      <w:r w:rsidRPr="007B657B">
        <w:rPr>
          <w:rFonts w:ascii="Arial" w:hAnsi="Arial" w:cs="Arial"/>
          <w:b/>
          <w:sz w:val="20"/>
          <w:szCs w:val="20"/>
        </w:rPr>
        <w:t xml:space="preserve"> de 430 et 600 mm.</w:t>
      </w:r>
    </w:p>
    <w:p w:rsidR="005C55F5" w:rsidRPr="007B657B" w:rsidRDefault="005C55F5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5C55F5" w:rsidRPr="007B657B" w:rsidRDefault="005C55F5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B657B">
        <w:rPr>
          <w:rFonts w:ascii="Arial" w:hAnsi="Arial" w:cs="Arial"/>
          <w:sz w:val="20"/>
          <w:szCs w:val="20"/>
        </w:rPr>
        <w:t xml:space="preserve">Les </w:t>
      </w:r>
      <w:proofErr w:type="spellStart"/>
      <w:r w:rsidRPr="007B657B">
        <w:rPr>
          <w:rFonts w:ascii="Arial" w:hAnsi="Arial" w:cs="Arial"/>
          <w:sz w:val="20"/>
          <w:szCs w:val="20"/>
        </w:rPr>
        <w:t>scanners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B657B">
        <w:rPr>
          <w:rFonts w:ascii="Arial" w:hAnsi="Arial" w:cs="Arial"/>
          <w:sz w:val="20"/>
          <w:szCs w:val="20"/>
        </w:rPr>
        <w:t>profil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laser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Micro-Epsilon </w:t>
      </w:r>
      <w:proofErr w:type="spellStart"/>
      <w:r w:rsidRPr="007B657B">
        <w:rPr>
          <w:rFonts w:ascii="Arial" w:hAnsi="Arial" w:cs="Arial"/>
          <w:sz w:val="20"/>
          <w:szCs w:val="20"/>
        </w:rPr>
        <w:t>comptent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parmi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les </w:t>
      </w:r>
      <w:proofErr w:type="spellStart"/>
      <w:r w:rsidRPr="007B657B">
        <w:rPr>
          <w:rFonts w:ascii="Arial" w:hAnsi="Arial" w:cs="Arial"/>
          <w:sz w:val="20"/>
          <w:szCs w:val="20"/>
        </w:rPr>
        <w:t>capteurs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B657B">
        <w:rPr>
          <w:rFonts w:ascii="Arial" w:hAnsi="Arial" w:cs="Arial"/>
          <w:sz w:val="20"/>
          <w:szCs w:val="20"/>
        </w:rPr>
        <w:t>profil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les plus </w:t>
      </w:r>
      <w:proofErr w:type="spellStart"/>
      <w:r w:rsidRPr="007B657B">
        <w:rPr>
          <w:rFonts w:ascii="Arial" w:hAnsi="Arial" w:cs="Arial"/>
          <w:sz w:val="20"/>
          <w:szCs w:val="20"/>
        </w:rPr>
        <w:t>performants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en </w:t>
      </w:r>
      <w:proofErr w:type="spellStart"/>
      <w:r w:rsidRPr="007B657B">
        <w:rPr>
          <w:rFonts w:ascii="Arial" w:hAnsi="Arial" w:cs="Arial"/>
          <w:sz w:val="20"/>
          <w:szCs w:val="20"/>
        </w:rPr>
        <w:t>termes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B657B">
        <w:rPr>
          <w:rFonts w:ascii="Arial" w:hAnsi="Arial" w:cs="Arial"/>
          <w:sz w:val="20"/>
          <w:szCs w:val="20"/>
        </w:rPr>
        <w:t>précision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et de </w:t>
      </w:r>
      <w:proofErr w:type="spellStart"/>
      <w:r w:rsidRPr="007B657B">
        <w:rPr>
          <w:rFonts w:ascii="Arial" w:hAnsi="Arial" w:cs="Arial"/>
          <w:sz w:val="20"/>
          <w:szCs w:val="20"/>
        </w:rPr>
        <w:t>taux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B657B">
        <w:rPr>
          <w:rFonts w:ascii="Arial" w:hAnsi="Arial" w:cs="Arial"/>
          <w:sz w:val="20"/>
          <w:szCs w:val="20"/>
        </w:rPr>
        <w:t>mesure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. Les </w:t>
      </w:r>
      <w:proofErr w:type="spellStart"/>
      <w:r w:rsidRPr="007B657B">
        <w:rPr>
          <w:rFonts w:ascii="Arial" w:hAnsi="Arial" w:cs="Arial"/>
          <w:sz w:val="20"/>
          <w:szCs w:val="20"/>
        </w:rPr>
        <w:t>performances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la </w:t>
      </w:r>
      <w:proofErr w:type="spellStart"/>
      <w:r w:rsidRPr="007B657B">
        <w:rPr>
          <w:rFonts w:ascii="Arial" w:hAnsi="Arial" w:cs="Arial"/>
          <w:sz w:val="20"/>
          <w:szCs w:val="20"/>
        </w:rPr>
        <w:t>série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scanCONTROL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3000 </w:t>
      </w:r>
      <w:proofErr w:type="spellStart"/>
      <w:r w:rsidRPr="007B657B">
        <w:rPr>
          <w:rFonts w:ascii="Arial" w:hAnsi="Arial" w:cs="Arial"/>
          <w:sz w:val="20"/>
          <w:szCs w:val="20"/>
        </w:rPr>
        <w:t>ont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encore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été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améliorées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: la </w:t>
      </w:r>
      <w:proofErr w:type="spellStart"/>
      <w:r w:rsidRPr="007B657B">
        <w:rPr>
          <w:rFonts w:ascii="Arial" w:hAnsi="Arial" w:cs="Arial"/>
          <w:sz w:val="20"/>
          <w:szCs w:val="20"/>
        </w:rPr>
        <w:t>saisie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et la </w:t>
      </w:r>
      <w:proofErr w:type="spellStart"/>
      <w:r w:rsidRPr="007B657B">
        <w:rPr>
          <w:rFonts w:ascii="Arial" w:hAnsi="Arial" w:cs="Arial"/>
          <w:sz w:val="20"/>
          <w:szCs w:val="20"/>
        </w:rPr>
        <w:t>sortie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des </w:t>
      </w:r>
      <w:proofErr w:type="spellStart"/>
      <w:r w:rsidRPr="007B657B">
        <w:rPr>
          <w:rFonts w:ascii="Arial" w:hAnsi="Arial" w:cs="Arial"/>
          <w:sz w:val="20"/>
          <w:szCs w:val="20"/>
        </w:rPr>
        <w:t>données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élèvent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jusqu'à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10 </w:t>
      </w:r>
      <w:proofErr w:type="spellStart"/>
      <w:r w:rsidRPr="007B657B">
        <w:rPr>
          <w:rFonts w:ascii="Arial" w:hAnsi="Arial" w:cs="Arial"/>
          <w:sz w:val="20"/>
          <w:szCs w:val="20"/>
        </w:rPr>
        <w:t>millions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B657B">
        <w:rPr>
          <w:rFonts w:ascii="Arial" w:hAnsi="Arial" w:cs="Arial"/>
          <w:sz w:val="20"/>
          <w:szCs w:val="20"/>
        </w:rPr>
        <w:t>points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B657B">
        <w:rPr>
          <w:rFonts w:ascii="Arial" w:hAnsi="Arial" w:cs="Arial"/>
          <w:sz w:val="20"/>
          <w:szCs w:val="20"/>
        </w:rPr>
        <w:t>mesure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7B657B">
        <w:rPr>
          <w:rFonts w:ascii="Arial" w:hAnsi="Arial" w:cs="Arial"/>
          <w:sz w:val="20"/>
          <w:szCs w:val="20"/>
        </w:rPr>
        <w:t>seconde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, le </w:t>
      </w:r>
      <w:proofErr w:type="spellStart"/>
      <w:r w:rsidRPr="007B657B">
        <w:rPr>
          <w:rFonts w:ascii="Arial" w:hAnsi="Arial" w:cs="Arial"/>
          <w:sz w:val="20"/>
          <w:szCs w:val="20"/>
        </w:rPr>
        <w:t>calcul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du </w:t>
      </w:r>
      <w:proofErr w:type="spellStart"/>
      <w:r w:rsidRPr="007B657B">
        <w:rPr>
          <w:rFonts w:ascii="Arial" w:hAnsi="Arial" w:cs="Arial"/>
          <w:sz w:val="20"/>
          <w:szCs w:val="20"/>
        </w:rPr>
        <w:t>profil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et la </w:t>
      </w:r>
      <w:proofErr w:type="spellStart"/>
      <w:r w:rsidRPr="007B657B">
        <w:rPr>
          <w:rFonts w:ascii="Arial" w:hAnsi="Arial" w:cs="Arial"/>
          <w:sz w:val="20"/>
          <w:szCs w:val="20"/>
        </w:rPr>
        <w:t>vitesse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d'évaluation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des </w:t>
      </w:r>
      <w:proofErr w:type="spellStart"/>
      <w:r w:rsidRPr="007B657B">
        <w:rPr>
          <w:rFonts w:ascii="Arial" w:hAnsi="Arial" w:cs="Arial"/>
          <w:sz w:val="20"/>
          <w:szCs w:val="20"/>
        </w:rPr>
        <w:t>capteurs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intelligents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sont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augmentés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60%. Les </w:t>
      </w:r>
      <w:proofErr w:type="spellStart"/>
      <w:r w:rsidRPr="007B657B">
        <w:rPr>
          <w:rFonts w:ascii="Arial" w:hAnsi="Arial" w:cs="Arial"/>
          <w:sz w:val="20"/>
          <w:szCs w:val="20"/>
        </w:rPr>
        <w:t>scanners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SMART de Micro-Epsilon </w:t>
      </w:r>
      <w:proofErr w:type="spellStart"/>
      <w:r w:rsidRPr="007B657B">
        <w:rPr>
          <w:rFonts w:ascii="Arial" w:hAnsi="Arial" w:cs="Arial"/>
          <w:sz w:val="20"/>
          <w:szCs w:val="20"/>
        </w:rPr>
        <w:t>offrent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désormais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d'une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des </w:t>
      </w:r>
      <w:proofErr w:type="spellStart"/>
      <w:r w:rsidRPr="007B657B">
        <w:rPr>
          <w:rFonts w:ascii="Arial" w:hAnsi="Arial" w:cs="Arial"/>
          <w:sz w:val="20"/>
          <w:szCs w:val="20"/>
        </w:rPr>
        <w:t>évaluations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B657B">
        <w:rPr>
          <w:rFonts w:ascii="Arial" w:hAnsi="Arial" w:cs="Arial"/>
          <w:sz w:val="20"/>
          <w:szCs w:val="20"/>
        </w:rPr>
        <w:t>profil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les plus rapides au </w:t>
      </w:r>
      <w:proofErr w:type="spellStart"/>
      <w:r w:rsidRPr="007B657B">
        <w:rPr>
          <w:rFonts w:ascii="Arial" w:hAnsi="Arial" w:cs="Arial"/>
          <w:sz w:val="20"/>
          <w:szCs w:val="20"/>
        </w:rPr>
        <w:t>monde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B657B">
        <w:rPr>
          <w:rFonts w:ascii="Arial" w:hAnsi="Arial" w:cs="Arial"/>
          <w:sz w:val="20"/>
          <w:szCs w:val="20"/>
        </w:rPr>
        <w:t>L'augmentation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la </w:t>
      </w:r>
      <w:proofErr w:type="spellStart"/>
      <w:r w:rsidRPr="007B657B">
        <w:rPr>
          <w:rFonts w:ascii="Arial" w:hAnsi="Arial" w:cs="Arial"/>
          <w:sz w:val="20"/>
          <w:szCs w:val="20"/>
        </w:rPr>
        <w:t>vitesse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est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effective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pour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tous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les </w:t>
      </w:r>
      <w:proofErr w:type="spellStart"/>
      <w:r w:rsidRPr="007B657B">
        <w:rPr>
          <w:rFonts w:ascii="Arial" w:hAnsi="Arial" w:cs="Arial"/>
          <w:sz w:val="20"/>
          <w:szCs w:val="20"/>
        </w:rPr>
        <w:t>modèles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scanCONTROL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Smart </w:t>
      </w:r>
      <w:proofErr w:type="spellStart"/>
      <w:r w:rsidRPr="007B657B">
        <w:rPr>
          <w:rFonts w:ascii="Arial" w:hAnsi="Arial" w:cs="Arial"/>
          <w:sz w:val="20"/>
          <w:szCs w:val="20"/>
        </w:rPr>
        <w:t>actuels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avec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7B657B">
        <w:rPr>
          <w:rFonts w:ascii="Arial" w:hAnsi="Arial" w:cs="Arial"/>
          <w:sz w:val="20"/>
          <w:szCs w:val="20"/>
        </w:rPr>
        <w:t>mise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à jour </w:t>
      </w:r>
      <w:proofErr w:type="spellStart"/>
      <w:r w:rsidRPr="007B657B">
        <w:rPr>
          <w:rFonts w:ascii="Arial" w:hAnsi="Arial" w:cs="Arial"/>
          <w:sz w:val="20"/>
          <w:szCs w:val="20"/>
        </w:rPr>
        <w:t>vers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scanCONTROL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Configuration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Tools 6.8. Les </w:t>
      </w:r>
      <w:proofErr w:type="spellStart"/>
      <w:r w:rsidRPr="007B657B">
        <w:rPr>
          <w:rFonts w:ascii="Arial" w:hAnsi="Arial" w:cs="Arial"/>
          <w:sz w:val="20"/>
          <w:szCs w:val="20"/>
        </w:rPr>
        <w:t>capteurs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intelligents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la </w:t>
      </w:r>
      <w:proofErr w:type="spellStart"/>
      <w:r w:rsidRPr="007B657B">
        <w:rPr>
          <w:rFonts w:ascii="Arial" w:hAnsi="Arial" w:cs="Arial"/>
          <w:sz w:val="20"/>
          <w:szCs w:val="20"/>
        </w:rPr>
        <w:t>série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scanCONTROL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30xx </w:t>
      </w:r>
      <w:proofErr w:type="spellStart"/>
      <w:r w:rsidRPr="007B657B">
        <w:rPr>
          <w:rFonts w:ascii="Arial" w:hAnsi="Arial" w:cs="Arial"/>
          <w:sz w:val="20"/>
          <w:szCs w:val="20"/>
        </w:rPr>
        <w:t>atteignent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, en </w:t>
      </w:r>
      <w:proofErr w:type="spellStart"/>
      <w:r w:rsidRPr="007B657B">
        <w:rPr>
          <w:rFonts w:ascii="Arial" w:hAnsi="Arial" w:cs="Arial"/>
          <w:sz w:val="20"/>
          <w:szCs w:val="20"/>
        </w:rPr>
        <w:t>combinaison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avec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7B657B">
        <w:rPr>
          <w:rFonts w:ascii="Arial" w:hAnsi="Arial" w:cs="Arial"/>
          <w:sz w:val="20"/>
          <w:szCs w:val="20"/>
        </w:rPr>
        <w:t>mise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à jour du </w:t>
      </w:r>
      <w:proofErr w:type="spellStart"/>
      <w:r w:rsidRPr="007B657B">
        <w:rPr>
          <w:rFonts w:ascii="Arial" w:hAnsi="Arial" w:cs="Arial"/>
          <w:sz w:val="20"/>
          <w:szCs w:val="20"/>
        </w:rPr>
        <w:t>nouveau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firmware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V54, </w:t>
      </w:r>
      <w:proofErr w:type="spellStart"/>
      <w:r w:rsidRPr="007B657B">
        <w:rPr>
          <w:rFonts w:ascii="Arial" w:hAnsi="Arial" w:cs="Arial"/>
          <w:sz w:val="20"/>
          <w:szCs w:val="20"/>
        </w:rPr>
        <w:t>une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augmentation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la </w:t>
      </w:r>
      <w:proofErr w:type="spellStart"/>
      <w:r w:rsidRPr="007B657B">
        <w:rPr>
          <w:rFonts w:ascii="Arial" w:hAnsi="Arial" w:cs="Arial"/>
          <w:sz w:val="20"/>
          <w:szCs w:val="20"/>
        </w:rPr>
        <w:t>vitesse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d'évaluation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jusqu’à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60 %.</w:t>
      </w:r>
    </w:p>
    <w:p w:rsidR="005C55F5" w:rsidRPr="007B657B" w:rsidRDefault="005C55F5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5C55F5" w:rsidRPr="007B657B" w:rsidRDefault="005C55F5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B657B">
        <w:rPr>
          <w:rFonts w:ascii="Arial" w:hAnsi="Arial" w:cs="Arial"/>
          <w:sz w:val="20"/>
          <w:szCs w:val="20"/>
        </w:rPr>
        <w:t xml:space="preserve">Le </w:t>
      </w:r>
      <w:proofErr w:type="spellStart"/>
      <w:r w:rsidRPr="007B657B">
        <w:rPr>
          <w:rFonts w:ascii="Arial" w:hAnsi="Arial" w:cs="Arial"/>
          <w:sz w:val="20"/>
          <w:szCs w:val="20"/>
        </w:rPr>
        <w:t>nouveau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firmware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V54 </w:t>
      </w:r>
      <w:proofErr w:type="spellStart"/>
      <w:r w:rsidRPr="007B657B">
        <w:rPr>
          <w:rFonts w:ascii="Arial" w:hAnsi="Arial" w:cs="Arial"/>
          <w:sz w:val="20"/>
          <w:szCs w:val="20"/>
        </w:rPr>
        <w:t>pour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7B657B">
        <w:rPr>
          <w:rFonts w:ascii="Arial" w:hAnsi="Arial" w:cs="Arial"/>
          <w:sz w:val="20"/>
          <w:szCs w:val="20"/>
        </w:rPr>
        <w:t>série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scanCONTROL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30xx </w:t>
      </w:r>
      <w:proofErr w:type="spellStart"/>
      <w:r w:rsidRPr="007B657B">
        <w:rPr>
          <w:rFonts w:ascii="Arial" w:hAnsi="Arial" w:cs="Arial"/>
          <w:sz w:val="20"/>
          <w:szCs w:val="20"/>
        </w:rPr>
        <w:t>augmente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par </w:t>
      </w:r>
      <w:proofErr w:type="spellStart"/>
      <w:r w:rsidRPr="007B657B">
        <w:rPr>
          <w:rFonts w:ascii="Arial" w:hAnsi="Arial" w:cs="Arial"/>
          <w:sz w:val="20"/>
          <w:szCs w:val="20"/>
        </w:rPr>
        <w:t>ailleurs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le </w:t>
      </w:r>
      <w:proofErr w:type="spellStart"/>
      <w:r w:rsidRPr="007B657B">
        <w:rPr>
          <w:rFonts w:ascii="Arial" w:hAnsi="Arial" w:cs="Arial"/>
          <w:sz w:val="20"/>
          <w:szCs w:val="20"/>
        </w:rPr>
        <w:t>taux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B657B">
        <w:rPr>
          <w:rFonts w:ascii="Arial" w:hAnsi="Arial" w:cs="Arial"/>
          <w:sz w:val="20"/>
          <w:szCs w:val="20"/>
        </w:rPr>
        <w:t>points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jusqu'à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10 </w:t>
      </w:r>
      <w:proofErr w:type="spellStart"/>
      <w:r w:rsidRPr="007B657B">
        <w:rPr>
          <w:rFonts w:ascii="Arial" w:hAnsi="Arial" w:cs="Arial"/>
          <w:sz w:val="20"/>
          <w:szCs w:val="20"/>
        </w:rPr>
        <w:t>millions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B657B">
        <w:rPr>
          <w:rFonts w:ascii="Arial" w:hAnsi="Arial" w:cs="Arial"/>
          <w:sz w:val="20"/>
          <w:szCs w:val="20"/>
        </w:rPr>
        <w:t>points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B657B">
        <w:rPr>
          <w:rFonts w:ascii="Arial" w:hAnsi="Arial" w:cs="Arial"/>
          <w:sz w:val="20"/>
          <w:szCs w:val="20"/>
        </w:rPr>
        <w:t>mesure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par </w:t>
      </w:r>
      <w:proofErr w:type="spellStart"/>
      <w:r w:rsidRPr="007B657B">
        <w:rPr>
          <w:rFonts w:ascii="Arial" w:hAnsi="Arial" w:cs="Arial"/>
          <w:sz w:val="20"/>
          <w:szCs w:val="20"/>
        </w:rPr>
        <w:t>seconde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par </w:t>
      </w:r>
      <w:proofErr w:type="spellStart"/>
      <w:r w:rsidRPr="007B657B">
        <w:rPr>
          <w:rFonts w:ascii="Arial" w:hAnsi="Arial" w:cs="Arial"/>
          <w:sz w:val="20"/>
          <w:szCs w:val="20"/>
        </w:rPr>
        <w:t>rapport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aux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7,5 </w:t>
      </w:r>
      <w:proofErr w:type="spellStart"/>
      <w:r w:rsidRPr="007B657B">
        <w:rPr>
          <w:rFonts w:ascii="Arial" w:hAnsi="Arial" w:cs="Arial"/>
          <w:sz w:val="20"/>
          <w:szCs w:val="20"/>
        </w:rPr>
        <w:t>millions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précédents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- </w:t>
      </w:r>
      <w:proofErr w:type="spellStart"/>
      <w:r w:rsidRPr="007B657B">
        <w:rPr>
          <w:rFonts w:ascii="Arial" w:hAnsi="Arial" w:cs="Arial"/>
          <w:sz w:val="20"/>
          <w:szCs w:val="20"/>
        </w:rPr>
        <w:t>ce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qui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représente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une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augmentation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B657B">
        <w:rPr>
          <w:rFonts w:ascii="Arial" w:hAnsi="Arial" w:cs="Arial"/>
          <w:sz w:val="20"/>
          <w:szCs w:val="20"/>
        </w:rPr>
        <w:t>vitesse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d'environ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33 %, </w:t>
      </w:r>
      <w:proofErr w:type="spellStart"/>
      <w:r w:rsidRPr="007B657B">
        <w:rPr>
          <w:rFonts w:ascii="Arial" w:hAnsi="Arial" w:cs="Arial"/>
          <w:sz w:val="20"/>
          <w:szCs w:val="20"/>
        </w:rPr>
        <w:t>indépendamment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du </w:t>
      </w:r>
      <w:proofErr w:type="spellStart"/>
      <w:r w:rsidRPr="007B657B">
        <w:rPr>
          <w:rFonts w:ascii="Arial" w:hAnsi="Arial" w:cs="Arial"/>
          <w:sz w:val="20"/>
          <w:szCs w:val="20"/>
        </w:rPr>
        <w:t>fait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qu'il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s'agisse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d'un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capteur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SMART </w:t>
      </w:r>
      <w:proofErr w:type="spellStart"/>
      <w:r w:rsidRPr="007B657B">
        <w:rPr>
          <w:rFonts w:ascii="Arial" w:hAnsi="Arial" w:cs="Arial"/>
          <w:sz w:val="20"/>
          <w:szCs w:val="20"/>
        </w:rPr>
        <w:t>ou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COMPACT.</w:t>
      </w:r>
    </w:p>
    <w:p w:rsidR="005C55F5" w:rsidRPr="007B657B" w:rsidRDefault="005C55F5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5C55F5" w:rsidRPr="005C55F5" w:rsidRDefault="005C55F5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proofErr w:type="spellStart"/>
      <w:r w:rsidRPr="005C55F5">
        <w:rPr>
          <w:rFonts w:ascii="Arial" w:hAnsi="Arial" w:cs="Arial"/>
          <w:b/>
          <w:sz w:val="20"/>
          <w:szCs w:val="20"/>
        </w:rPr>
        <w:t>scanCONTROL</w:t>
      </w:r>
      <w:proofErr w:type="spellEnd"/>
      <w:r w:rsidRPr="005C55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C55F5">
        <w:rPr>
          <w:rFonts w:ascii="Arial" w:hAnsi="Arial" w:cs="Arial"/>
          <w:b/>
          <w:sz w:val="20"/>
          <w:szCs w:val="20"/>
        </w:rPr>
        <w:t>pour</w:t>
      </w:r>
      <w:proofErr w:type="spellEnd"/>
      <w:r w:rsidRPr="005C55F5">
        <w:rPr>
          <w:rFonts w:ascii="Arial" w:hAnsi="Arial" w:cs="Arial"/>
          <w:b/>
          <w:sz w:val="20"/>
          <w:szCs w:val="20"/>
        </w:rPr>
        <w:t xml:space="preserve"> les </w:t>
      </w:r>
      <w:proofErr w:type="spellStart"/>
      <w:r w:rsidRPr="005C55F5">
        <w:rPr>
          <w:rFonts w:ascii="Arial" w:hAnsi="Arial" w:cs="Arial"/>
          <w:b/>
          <w:sz w:val="20"/>
          <w:szCs w:val="20"/>
        </w:rPr>
        <w:t>grandes</w:t>
      </w:r>
      <w:proofErr w:type="spellEnd"/>
      <w:r w:rsidRPr="005C55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5C55F5">
        <w:rPr>
          <w:rFonts w:ascii="Arial" w:hAnsi="Arial" w:cs="Arial"/>
          <w:b/>
          <w:sz w:val="20"/>
          <w:szCs w:val="20"/>
        </w:rPr>
        <w:t>plages</w:t>
      </w:r>
      <w:proofErr w:type="spellEnd"/>
      <w:r w:rsidRPr="005C55F5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5C55F5">
        <w:rPr>
          <w:rFonts w:ascii="Arial" w:hAnsi="Arial" w:cs="Arial"/>
          <w:b/>
          <w:sz w:val="20"/>
          <w:szCs w:val="20"/>
        </w:rPr>
        <w:t>mesure</w:t>
      </w:r>
      <w:proofErr w:type="spellEnd"/>
    </w:p>
    <w:p w:rsidR="005C55F5" w:rsidRPr="007B657B" w:rsidRDefault="005C55F5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5C55F5" w:rsidRDefault="005C55F5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B657B">
        <w:rPr>
          <w:rFonts w:ascii="Arial" w:hAnsi="Arial" w:cs="Arial"/>
          <w:sz w:val="20"/>
          <w:szCs w:val="20"/>
        </w:rPr>
        <w:t xml:space="preserve">Les </w:t>
      </w:r>
      <w:proofErr w:type="spellStart"/>
      <w:r w:rsidRPr="007B657B">
        <w:rPr>
          <w:rFonts w:ascii="Arial" w:hAnsi="Arial" w:cs="Arial"/>
          <w:sz w:val="20"/>
          <w:szCs w:val="20"/>
        </w:rPr>
        <w:t>scanners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laser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scanCONTROL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permettent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d'effectuer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des </w:t>
      </w:r>
      <w:proofErr w:type="spellStart"/>
      <w:r w:rsidRPr="007B657B">
        <w:rPr>
          <w:rFonts w:ascii="Arial" w:hAnsi="Arial" w:cs="Arial"/>
          <w:sz w:val="20"/>
          <w:szCs w:val="20"/>
        </w:rPr>
        <w:t>mesures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B657B">
        <w:rPr>
          <w:rFonts w:ascii="Arial" w:hAnsi="Arial" w:cs="Arial"/>
          <w:sz w:val="20"/>
          <w:szCs w:val="20"/>
        </w:rPr>
        <w:t>profil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sur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presque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toutes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les </w:t>
      </w:r>
      <w:proofErr w:type="spellStart"/>
      <w:r w:rsidRPr="007B657B">
        <w:rPr>
          <w:rFonts w:ascii="Arial" w:hAnsi="Arial" w:cs="Arial"/>
          <w:sz w:val="20"/>
          <w:szCs w:val="20"/>
        </w:rPr>
        <w:t>surfaces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B657B">
        <w:rPr>
          <w:rFonts w:ascii="Arial" w:hAnsi="Arial" w:cs="Arial"/>
          <w:sz w:val="20"/>
          <w:szCs w:val="20"/>
        </w:rPr>
        <w:t>Deux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nouvelles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plages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B657B">
        <w:rPr>
          <w:rFonts w:ascii="Arial" w:hAnsi="Arial" w:cs="Arial"/>
          <w:sz w:val="20"/>
          <w:szCs w:val="20"/>
        </w:rPr>
        <w:t>mesure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sont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dès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à </w:t>
      </w:r>
      <w:proofErr w:type="spellStart"/>
      <w:r w:rsidRPr="007B657B">
        <w:rPr>
          <w:rFonts w:ascii="Arial" w:hAnsi="Arial" w:cs="Arial"/>
          <w:sz w:val="20"/>
          <w:szCs w:val="20"/>
        </w:rPr>
        <w:t>présent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disponibles </w:t>
      </w:r>
      <w:proofErr w:type="spellStart"/>
      <w:r w:rsidRPr="007B657B">
        <w:rPr>
          <w:rFonts w:ascii="Arial" w:hAnsi="Arial" w:cs="Arial"/>
          <w:sz w:val="20"/>
          <w:szCs w:val="20"/>
        </w:rPr>
        <w:t>pour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7B657B">
        <w:rPr>
          <w:rFonts w:ascii="Arial" w:hAnsi="Arial" w:cs="Arial"/>
          <w:sz w:val="20"/>
          <w:szCs w:val="20"/>
        </w:rPr>
        <w:t>série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scanCONTROL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LLT30xx. Les </w:t>
      </w:r>
    </w:p>
    <w:p w:rsidR="005C55F5" w:rsidRDefault="005C55F5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5C55F5" w:rsidRDefault="005C55F5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5C55F5" w:rsidRDefault="005C55F5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5C55F5" w:rsidRDefault="005C55F5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5C55F5" w:rsidRDefault="005C55F5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5C55F5" w:rsidRDefault="005C55F5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proofErr w:type="spellStart"/>
      <w:r w:rsidRPr="007B657B">
        <w:rPr>
          <w:rFonts w:ascii="Arial" w:hAnsi="Arial" w:cs="Arial"/>
          <w:sz w:val="20"/>
          <w:szCs w:val="20"/>
        </w:rPr>
        <w:t>capteurs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couvrent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les </w:t>
      </w:r>
      <w:proofErr w:type="spellStart"/>
      <w:r w:rsidRPr="007B657B">
        <w:rPr>
          <w:rFonts w:ascii="Arial" w:hAnsi="Arial" w:cs="Arial"/>
          <w:sz w:val="20"/>
          <w:szCs w:val="20"/>
        </w:rPr>
        <w:t>plages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B657B">
        <w:rPr>
          <w:rFonts w:ascii="Arial" w:hAnsi="Arial" w:cs="Arial"/>
          <w:sz w:val="20"/>
          <w:szCs w:val="20"/>
        </w:rPr>
        <w:t>mesure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430 x 390 mm et 600 x 600 mm et </w:t>
      </w:r>
      <w:proofErr w:type="spellStart"/>
      <w:r w:rsidRPr="007B657B">
        <w:rPr>
          <w:rFonts w:ascii="Arial" w:hAnsi="Arial" w:cs="Arial"/>
          <w:sz w:val="20"/>
          <w:szCs w:val="20"/>
        </w:rPr>
        <w:t>ouvrent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ainsi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multiples et </w:t>
      </w:r>
      <w:proofErr w:type="spellStart"/>
      <w:r w:rsidRPr="007B657B">
        <w:rPr>
          <w:rFonts w:ascii="Arial" w:hAnsi="Arial" w:cs="Arial"/>
          <w:sz w:val="20"/>
          <w:szCs w:val="20"/>
        </w:rPr>
        <w:t>nouveaux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champs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d'application</w:t>
      </w:r>
      <w:proofErr w:type="spellEnd"/>
      <w:r>
        <w:rPr>
          <w:rFonts w:ascii="Arial" w:hAnsi="Arial" w:cs="Arial"/>
          <w:sz w:val="20"/>
          <w:szCs w:val="20"/>
        </w:rPr>
        <w:t xml:space="preserve">. Ils </w:t>
      </w:r>
      <w:proofErr w:type="spellStart"/>
      <w:r>
        <w:rPr>
          <w:rFonts w:ascii="Arial" w:hAnsi="Arial" w:cs="Arial"/>
          <w:sz w:val="20"/>
          <w:szCs w:val="20"/>
        </w:rPr>
        <w:t>sont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7B657B">
        <w:rPr>
          <w:rFonts w:ascii="Arial" w:hAnsi="Arial" w:cs="Arial"/>
          <w:sz w:val="20"/>
          <w:szCs w:val="20"/>
        </w:rPr>
        <w:t xml:space="preserve">disponibles en </w:t>
      </w:r>
      <w:proofErr w:type="spellStart"/>
      <w:r w:rsidRPr="007B657B">
        <w:rPr>
          <w:rFonts w:ascii="Arial" w:hAnsi="Arial" w:cs="Arial"/>
          <w:sz w:val="20"/>
          <w:szCs w:val="20"/>
        </w:rPr>
        <w:t>différents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modèles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avec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laser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rouge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. Avec les </w:t>
      </w:r>
      <w:proofErr w:type="spellStart"/>
      <w:r w:rsidRPr="007B657B">
        <w:rPr>
          <w:rFonts w:ascii="Arial" w:hAnsi="Arial" w:cs="Arial"/>
          <w:sz w:val="20"/>
          <w:szCs w:val="20"/>
        </w:rPr>
        <w:t>nouveaux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modèles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, les </w:t>
      </w:r>
      <w:proofErr w:type="spellStart"/>
      <w:r w:rsidRPr="007B657B">
        <w:rPr>
          <w:rFonts w:ascii="Arial" w:hAnsi="Arial" w:cs="Arial"/>
          <w:sz w:val="20"/>
          <w:szCs w:val="20"/>
        </w:rPr>
        <w:t>plages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B657B">
        <w:rPr>
          <w:rFonts w:ascii="Arial" w:hAnsi="Arial" w:cs="Arial"/>
          <w:sz w:val="20"/>
          <w:szCs w:val="20"/>
        </w:rPr>
        <w:t>mesure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10 à 600 mm </w:t>
      </w:r>
      <w:proofErr w:type="spellStart"/>
      <w:r w:rsidRPr="007B657B">
        <w:rPr>
          <w:rFonts w:ascii="Arial" w:hAnsi="Arial" w:cs="Arial"/>
          <w:sz w:val="20"/>
          <w:szCs w:val="20"/>
        </w:rPr>
        <w:t>sont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désormais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couvertes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dans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l'ensemble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du </w:t>
      </w:r>
      <w:proofErr w:type="spellStart"/>
      <w:r w:rsidRPr="007B657B">
        <w:rPr>
          <w:rFonts w:ascii="Arial" w:hAnsi="Arial" w:cs="Arial"/>
          <w:sz w:val="20"/>
          <w:szCs w:val="20"/>
        </w:rPr>
        <w:t>portefeuille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. Les </w:t>
      </w:r>
      <w:proofErr w:type="spellStart"/>
      <w:r w:rsidRPr="007B657B">
        <w:rPr>
          <w:rFonts w:ascii="Arial" w:hAnsi="Arial" w:cs="Arial"/>
          <w:sz w:val="20"/>
          <w:szCs w:val="20"/>
        </w:rPr>
        <w:t>scanners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laser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saisissent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avec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précision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les plus </w:t>
      </w:r>
      <w:proofErr w:type="spellStart"/>
      <w:r w:rsidRPr="007B657B">
        <w:rPr>
          <w:rFonts w:ascii="Arial" w:hAnsi="Arial" w:cs="Arial"/>
          <w:sz w:val="20"/>
          <w:szCs w:val="20"/>
        </w:rPr>
        <w:t>petits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détails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7B657B">
        <w:rPr>
          <w:rFonts w:ascii="Arial" w:hAnsi="Arial" w:cs="Arial"/>
          <w:sz w:val="20"/>
          <w:szCs w:val="20"/>
        </w:rPr>
        <w:t>permettent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aussi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B657B">
        <w:rPr>
          <w:rFonts w:ascii="Arial" w:hAnsi="Arial" w:cs="Arial"/>
          <w:sz w:val="20"/>
          <w:szCs w:val="20"/>
        </w:rPr>
        <w:t>mesurer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B657B">
        <w:rPr>
          <w:rFonts w:ascii="Arial" w:hAnsi="Arial" w:cs="Arial"/>
          <w:sz w:val="20"/>
          <w:szCs w:val="20"/>
        </w:rPr>
        <w:t>manière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fiable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, des </w:t>
      </w:r>
      <w:proofErr w:type="spellStart"/>
      <w:r w:rsidRPr="007B657B">
        <w:rPr>
          <w:rFonts w:ascii="Arial" w:hAnsi="Arial" w:cs="Arial"/>
          <w:sz w:val="20"/>
          <w:szCs w:val="20"/>
        </w:rPr>
        <w:t>objets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7B657B">
        <w:rPr>
          <w:rFonts w:ascii="Arial" w:hAnsi="Arial" w:cs="Arial"/>
          <w:sz w:val="20"/>
          <w:szCs w:val="20"/>
        </w:rPr>
        <w:t>grande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taille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657B">
        <w:rPr>
          <w:rFonts w:ascii="Arial" w:hAnsi="Arial" w:cs="Arial"/>
          <w:sz w:val="20"/>
          <w:szCs w:val="20"/>
        </w:rPr>
        <w:t>tout</w:t>
      </w:r>
      <w:proofErr w:type="spellEnd"/>
      <w:r w:rsidRPr="007B657B">
        <w:rPr>
          <w:rFonts w:ascii="Arial" w:hAnsi="Arial" w:cs="Arial"/>
          <w:sz w:val="20"/>
          <w:szCs w:val="20"/>
        </w:rPr>
        <w:t xml:space="preserve"> en </w:t>
      </w:r>
      <w:proofErr w:type="spellStart"/>
      <w:r w:rsidRPr="007B657B">
        <w:rPr>
          <w:rFonts w:ascii="Arial" w:hAnsi="Arial" w:cs="Arial"/>
          <w:sz w:val="20"/>
          <w:szCs w:val="20"/>
        </w:rPr>
        <w:t>conserva</w:t>
      </w:r>
      <w:r>
        <w:rPr>
          <w:rFonts w:ascii="Arial" w:hAnsi="Arial" w:cs="Arial"/>
          <w:sz w:val="20"/>
          <w:szCs w:val="20"/>
        </w:rPr>
        <w:t>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grande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distance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base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DD109A" w:rsidRDefault="00DD109A" w:rsidP="00DD109A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env</w:t>
      </w:r>
      <w:proofErr w:type="spellEnd"/>
      <w:r>
        <w:rPr>
          <w:rFonts w:ascii="Arial" w:hAnsi="Arial" w:cs="Arial"/>
          <w:sz w:val="20"/>
          <w:szCs w:val="20"/>
        </w:rPr>
        <w:t>. 2.4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00 </w:t>
      </w:r>
      <w:proofErr w:type="spellStart"/>
      <w:r>
        <w:rPr>
          <w:rFonts w:ascii="Arial" w:hAnsi="Arial" w:cs="Arial"/>
          <w:sz w:val="20"/>
          <w:szCs w:val="20"/>
        </w:rPr>
        <w:t>caractères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espaces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inclus</w:t>
      </w:r>
      <w:proofErr w:type="spellEnd"/>
    </w:p>
    <w:p w:rsidR="00DD109A" w:rsidRDefault="00DD109A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5049A1" w:rsidRDefault="005049A1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5049A1" w:rsidRDefault="005049A1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991F87" w:rsidRDefault="00DD109A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4pt;height:240pt">
            <v:imagedata r:id="rId10" o:title="scanCONTROL_Speedlift_18x13_presse"/>
          </v:shape>
        </w:pict>
      </w:r>
    </w:p>
    <w:p w:rsidR="00A829BF" w:rsidRPr="00F54140" w:rsidRDefault="005C55F5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5C55F5">
        <w:rPr>
          <w:rFonts w:ascii="Arial" w:hAnsi="Arial" w:cs="Arial"/>
          <w:sz w:val="20"/>
          <w:szCs w:val="20"/>
        </w:rPr>
        <w:t>(scanCONTROL_Speedlift_18x13_presse.jpg)</w:t>
      </w:r>
    </w:p>
    <w:sectPr w:rsidR="00A829BF" w:rsidRPr="00F54140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09D" w:rsidRDefault="00D0509D">
      <w:r>
        <w:separator/>
      </w:r>
    </w:p>
  </w:endnote>
  <w:endnote w:type="continuationSeparator" w:id="0">
    <w:p w:rsidR="00D0509D" w:rsidRDefault="00D0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1A308E" w:rsidP="00F86DF1">
    <w:pPr>
      <w:pStyle w:val="Fuzeile"/>
      <w:spacing w:line="360" w:lineRule="auto"/>
      <w:jc w:val="cen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</w:rPr>
                            <w:t>Micro-Epsilon France S.a.r.l.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presse@micro-epsilon.com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Tél. +33 (0) 1 39 10 21 00 · </w:t>
                          </w:r>
                          <w:hyperlink r:id="rId1" w:history="1">
                            <w:r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www.micro-epsilon.fr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Plus d’informations :</w:t>
                          </w:r>
                        </w:p>
                        <w:p w:rsidR="007E75A5" w:rsidRPr="00F86DF1" w:rsidRDefault="00DD109A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207B09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www.micro-epsilon.fr/press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b/>
                        <w:sz w:val="12"/>
                        <w:szCs w:val="12"/>
                      </w:rPr>
                      <w:t xml:space="preserve">Micro-Epsilon France S.a.r.l.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presse@micro-epsilon.com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Tél. +33 (0) 1 39 10 21 00 · </w:t>
                    </w:r>
                    <w:hyperlink r:id="rId3" w:history="1" w:tooltip="">
                      <w:r>
                        <w:rPr>
                          <w:rFonts w:ascii="Swis721 Lt BT" w:hAnsi="Swis721 Lt BT"/>
                          <w:rStyle w:val="Hyperlink"/>
                          <w:color w:val="auto"/>
                          <w:sz w:val="12"/>
                          <w:szCs w:val="12"/>
                        </w:rPr>
                        <w:t xml:space="preserve">www.micro-epsilon.fr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Plus d’informations :</w:t>
                    </w:r>
                  </w:p>
                  <w:p w:rsidR="007E75A5" w:rsidRPr="00F86DF1" w:rsidRDefault="00845741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 w:tooltip="">
                      <w:r>
                        <w:rPr>
                          <w:rFonts w:ascii="Swis721 Lt BT" w:hAnsi="Swis721 Lt BT"/>
                          <w:rStyle w:val="Hyperlink"/>
                          <w:color w:val="auto"/>
                          <w:sz w:val="12"/>
                          <w:szCs w:val="12"/>
                        </w:rPr>
                        <w:t xml:space="preserve">www.micro-epsilon.fr/press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09D" w:rsidRDefault="00D0509D">
      <w:r>
        <w:separator/>
      </w:r>
    </w:p>
  </w:footnote>
  <w:footnote w:type="continuationSeparator" w:id="0">
    <w:p w:rsidR="00D0509D" w:rsidRDefault="00D0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DD109A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69439711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4C07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4E16"/>
    <w:rsid w:val="00047E9C"/>
    <w:rsid w:val="0005091D"/>
    <w:rsid w:val="00051C82"/>
    <w:rsid w:val="00052223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2C1D"/>
    <w:rsid w:val="00074345"/>
    <w:rsid w:val="00074763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C6E7F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2B22"/>
    <w:rsid w:val="00104D7E"/>
    <w:rsid w:val="00104F07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5FDF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D08"/>
    <w:rsid w:val="00163F1E"/>
    <w:rsid w:val="00164A17"/>
    <w:rsid w:val="00170628"/>
    <w:rsid w:val="001738AF"/>
    <w:rsid w:val="00174786"/>
    <w:rsid w:val="001777FC"/>
    <w:rsid w:val="001778B2"/>
    <w:rsid w:val="0018014D"/>
    <w:rsid w:val="0018233D"/>
    <w:rsid w:val="00184381"/>
    <w:rsid w:val="001847D8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3647"/>
    <w:rsid w:val="001C4ED5"/>
    <w:rsid w:val="001C56CB"/>
    <w:rsid w:val="001C6965"/>
    <w:rsid w:val="001D05FE"/>
    <w:rsid w:val="001D326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20028B"/>
    <w:rsid w:val="002002BF"/>
    <w:rsid w:val="00201741"/>
    <w:rsid w:val="00202621"/>
    <w:rsid w:val="00205C9D"/>
    <w:rsid w:val="0020696B"/>
    <w:rsid w:val="00206EFA"/>
    <w:rsid w:val="0020742F"/>
    <w:rsid w:val="00207B09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7E99"/>
    <w:rsid w:val="002902A2"/>
    <w:rsid w:val="002918EC"/>
    <w:rsid w:val="00292025"/>
    <w:rsid w:val="00292377"/>
    <w:rsid w:val="00293A15"/>
    <w:rsid w:val="00293FEB"/>
    <w:rsid w:val="0029580D"/>
    <w:rsid w:val="002A01F7"/>
    <w:rsid w:val="002A1799"/>
    <w:rsid w:val="002A2C5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E50C7"/>
    <w:rsid w:val="002E6C6D"/>
    <w:rsid w:val="002F1183"/>
    <w:rsid w:val="002F23F9"/>
    <w:rsid w:val="002F2C46"/>
    <w:rsid w:val="002F473D"/>
    <w:rsid w:val="002F6480"/>
    <w:rsid w:val="002F6867"/>
    <w:rsid w:val="00300DBC"/>
    <w:rsid w:val="00300EF6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22"/>
    <w:rsid w:val="004168CC"/>
    <w:rsid w:val="00416BFE"/>
    <w:rsid w:val="004202BA"/>
    <w:rsid w:val="004220DF"/>
    <w:rsid w:val="004220F9"/>
    <w:rsid w:val="00423A0D"/>
    <w:rsid w:val="004256D0"/>
    <w:rsid w:val="00426867"/>
    <w:rsid w:val="00435371"/>
    <w:rsid w:val="00435FB3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0FB"/>
    <w:rsid w:val="0046120B"/>
    <w:rsid w:val="00461C8D"/>
    <w:rsid w:val="00463D6E"/>
    <w:rsid w:val="00464D85"/>
    <w:rsid w:val="004651B7"/>
    <w:rsid w:val="00465D9B"/>
    <w:rsid w:val="00467A92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32A5"/>
    <w:rsid w:val="004B3EF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4F740E"/>
    <w:rsid w:val="005020F3"/>
    <w:rsid w:val="005040BF"/>
    <w:rsid w:val="005049A1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2C5A"/>
    <w:rsid w:val="00524D27"/>
    <w:rsid w:val="00525F4A"/>
    <w:rsid w:val="00525FAB"/>
    <w:rsid w:val="00530722"/>
    <w:rsid w:val="0053136F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5F5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C5F"/>
    <w:rsid w:val="006815D1"/>
    <w:rsid w:val="00681EE8"/>
    <w:rsid w:val="00682630"/>
    <w:rsid w:val="006831F1"/>
    <w:rsid w:val="00683310"/>
    <w:rsid w:val="00687BD9"/>
    <w:rsid w:val="00690403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D1D96"/>
    <w:rsid w:val="006D2DBD"/>
    <w:rsid w:val="006D7652"/>
    <w:rsid w:val="006E11B3"/>
    <w:rsid w:val="006E1DF6"/>
    <w:rsid w:val="006E35E4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0066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4674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A7CC1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B8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741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57DC2"/>
    <w:rsid w:val="008601A8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265D"/>
    <w:rsid w:val="008A3C3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11EC"/>
    <w:rsid w:val="00952582"/>
    <w:rsid w:val="00952B11"/>
    <w:rsid w:val="00952FA4"/>
    <w:rsid w:val="0095391E"/>
    <w:rsid w:val="00953A67"/>
    <w:rsid w:val="0095454C"/>
    <w:rsid w:val="0095460B"/>
    <w:rsid w:val="00960B51"/>
    <w:rsid w:val="00960FBA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1F87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9F62DF"/>
    <w:rsid w:val="00A0015A"/>
    <w:rsid w:val="00A003FD"/>
    <w:rsid w:val="00A00B02"/>
    <w:rsid w:val="00A0376B"/>
    <w:rsid w:val="00A039ED"/>
    <w:rsid w:val="00A0416D"/>
    <w:rsid w:val="00A0680A"/>
    <w:rsid w:val="00A07E85"/>
    <w:rsid w:val="00A1101A"/>
    <w:rsid w:val="00A13320"/>
    <w:rsid w:val="00A14F11"/>
    <w:rsid w:val="00A1546A"/>
    <w:rsid w:val="00A1652D"/>
    <w:rsid w:val="00A22015"/>
    <w:rsid w:val="00A25C21"/>
    <w:rsid w:val="00A25FE2"/>
    <w:rsid w:val="00A27431"/>
    <w:rsid w:val="00A2770F"/>
    <w:rsid w:val="00A279F5"/>
    <w:rsid w:val="00A31E80"/>
    <w:rsid w:val="00A34846"/>
    <w:rsid w:val="00A3742F"/>
    <w:rsid w:val="00A37A50"/>
    <w:rsid w:val="00A41778"/>
    <w:rsid w:val="00A41FD8"/>
    <w:rsid w:val="00A42F0B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29BF"/>
    <w:rsid w:val="00A8493A"/>
    <w:rsid w:val="00A87CDD"/>
    <w:rsid w:val="00A924E7"/>
    <w:rsid w:val="00A93CF7"/>
    <w:rsid w:val="00A94CA4"/>
    <w:rsid w:val="00A95736"/>
    <w:rsid w:val="00AA01DB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36AB"/>
    <w:rsid w:val="00B34157"/>
    <w:rsid w:val="00B37A50"/>
    <w:rsid w:val="00B411B3"/>
    <w:rsid w:val="00B414C3"/>
    <w:rsid w:val="00B41F80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17CD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B45CB"/>
    <w:rsid w:val="00BB49C2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47C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36DA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5E15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09D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3A1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09A"/>
    <w:rsid w:val="00DD164B"/>
    <w:rsid w:val="00DD2826"/>
    <w:rsid w:val="00DD4128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3F3A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05F1"/>
    <w:rsid w:val="00E710C1"/>
    <w:rsid w:val="00E7167B"/>
    <w:rsid w:val="00E730E5"/>
    <w:rsid w:val="00E732E9"/>
    <w:rsid w:val="00E73785"/>
    <w:rsid w:val="00E743A4"/>
    <w:rsid w:val="00E82C63"/>
    <w:rsid w:val="00E83755"/>
    <w:rsid w:val="00E90FDF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C0C96"/>
    <w:rsid w:val="00EC15DA"/>
    <w:rsid w:val="00EC43CC"/>
    <w:rsid w:val="00EC4606"/>
    <w:rsid w:val="00EC4632"/>
    <w:rsid w:val="00EC6F0A"/>
    <w:rsid w:val="00ED0E3B"/>
    <w:rsid w:val="00ED1424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4140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68F4"/>
    <w:rsid w:val="00F97330"/>
    <w:rsid w:val="00FA06DA"/>
    <w:rsid w:val="00FA06EE"/>
    <w:rsid w:val="00FA34B6"/>
    <w:rsid w:val="00FA3A72"/>
    <w:rsid w:val="00FA3EBA"/>
    <w:rsid w:val="00FA6FFD"/>
    <w:rsid w:val="00FB045E"/>
    <w:rsid w:val="00FB06A4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3232888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fr" TargetMode="External"/><Relationship Id="rId2" Type="http://schemas.openxmlformats.org/officeDocument/2006/relationships/hyperlink" Target="http://www.micro-epsilon.fr/press" TargetMode="External"/><Relationship Id="rId1" Type="http://schemas.openxmlformats.org/officeDocument/2006/relationships/hyperlink" Target="http://www.micro-epsilon.fr" TargetMode="External"/><Relationship Id="rId4" Type="http://schemas.openxmlformats.org/officeDocument/2006/relationships/hyperlink" Target="http://www.micro-epsilon.fr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67073-4B85-4DA3-88EA-9FF107425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2567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3</cp:revision>
  <cp:lastPrinted>2020-10-15T14:00:00Z</cp:lastPrinted>
  <dcterms:created xsi:type="dcterms:W3CDTF">2024-02-14T17:09:00Z</dcterms:created>
  <dcterms:modified xsi:type="dcterms:W3CDTF">2024-02-14T17:15:00Z</dcterms:modified>
</cp:coreProperties>
</file>